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0D" w:rsidRDefault="00065A3F" w:rsidP="007C3F0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413250" cy="4559300"/>
            <wp:effectExtent l="38100" t="19050" r="25400" b="12700"/>
            <wp:wrapSquare wrapText="bothSides"/>
            <wp:docPr id="2" name="Рисунок 2" descr="C:\Users\user\Desktop\уборка памятника\DSCN2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борка памятника\DSCN237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contrast="3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709" t="21109" r="5196" b="5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4559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7D1702">
        <w:rPr>
          <w:noProof/>
        </w:rPr>
        <w:drawing>
          <wp:inline distT="0" distB="0" distL="0" distR="0">
            <wp:extent cx="4885459" cy="4516271"/>
            <wp:effectExtent l="19050" t="19050" r="10391" b="17629"/>
            <wp:docPr id="3" name="Рисунок 3" descr="C:\Users\user\Desktop\уборка памятника\DSCN2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борка памятника\DSCN236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contrast="3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3799" r="3433" b="10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015" cy="45214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C3F0D" w:rsidRDefault="00CD19B0" w:rsidP="007C3F0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4pt;margin-top:19pt;width:774.25pt;height:124.35pt;z-index:251659264;mso-wrap-style:none" fillcolor="#1f497d [3215]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065A3F" w:rsidRDefault="00CD19B0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758.35pt;height:93.5pt" fillcolor="white [3212]" stroked="f">
                        <v:fill color2="#f93"/>
                        <v:shadow on="t" color="silver" opacity="52429f"/>
                        <v:textpath style="font-family:&quot;Impact&quot;;v-text-kern:t" trim="t" fitpath="t" string="Никто не забыт,&#10;ничто не забыто!"/>
                      </v:shape>
                    </w:pict>
                  </w:r>
                </w:p>
              </w:txbxContent>
            </v:textbox>
          </v:shape>
        </w:pict>
      </w:r>
    </w:p>
    <w:p w:rsidR="00065A3F" w:rsidRDefault="00065A3F" w:rsidP="007C3F0D"/>
    <w:p w:rsidR="00065A3F" w:rsidRDefault="00065A3F" w:rsidP="007C3F0D"/>
    <w:p w:rsidR="00065A3F" w:rsidRDefault="00065A3F" w:rsidP="007C3F0D"/>
    <w:p w:rsidR="007C3F0D" w:rsidRDefault="007C3F0D" w:rsidP="007C3F0D"/>
    <w:p w:rsidR="00D53A1D" w:rsidRDefault="007C3F0D" w:rsidP="00065A3F">
      <w:pPr>
        <w:ind w:firstLine="708"/>
        <w:jc w:val="both"/>
        <w:rPr>
          <w:rFonts w:ascii="Arial Black" w:hAnsi="Arial Black"/>
          <w:b/>
          <w:sz w:val="28"/>
          <w:szCs w:val="28"/>
        </w:rPr>
      </w:pPr>
      <w:r w:rsidRPr="00B048A4">
        <w:rPr>
          <w:rFonts w:ascii="Arial Black" w:hAnsi="Arial Black"/>
          <w:b/>
          <w:sz w:val="28"/>
          <w:szCs w:val="28"/>
        </w:rPr>
        <w:lastRenderedPageBreak/>
        <w:t>Во все времена люди чтят память о подвигах героев Великой Отечественной войны. Солдаты погибли за нашу мирную жизнь и жизнь будущих поколений.</w:t>
      </w:r>
      <w:r w:rsidR="00D53A1D">
        <w:rPr>
          <w:rFonts w:ascii="Arial Black" w:hAnsi="Arial Black"/>
          <w:b/>
          <w:sz w:val="28"/>
          <w:szCs w:val="28"/>
        </w:rPr>
        <w:t xml:space="preserve"> И наш долг помнить об этом.</w:t>
      </w:r>
      <w:r w:rsidR="00EE3F1C">
        <w:rPr>
          <w:rFonts w:ascii="Arial Black" w:hAnsi="Arial Black"/>
          <w:b/>
          <w:sz w:val="28"/>
          <w:szCs w:val="28"/>
        </w:rPr>
        <w:t xml:space="preserve"> </w:t>
      </w:r>
      <w:r w:rsidR="00D53A1D">
        <w:rPr>
          <w:rFonts w:ascii="Arial Black" w:hAnsi="Arial Black"/>
          <w:b/>
          <w:sz w:val="28"/>
          <w:szCs w:val="28"/>
        </w:rPr>
        <w:t>Историки и политики спорят о характере той или иной войны, а народ просто восхищается мужеством и отвагой, смелостью и героизмом солдат и офицеров.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  <w:gridCol w:w="5960"/>
      </w:tblGrid>
      <w:tr w:rsidR="00EE3F1C" w:rsidTr="000E228B">
        <w:trPr>
          <w:trHeight w:val="7765"/>
        </w:trPr>
        <w:tc>
          <w:tcPr>
            <w:tcW w:w="9186" w:type="dxa"/>
          </w:tcPr>
          <w:p w:rsidR="00EE3F1C" w:rsidRDefault="00EE3F1C" w:rsidP="007C3F0D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27305</wp:posOffset>
                  </wp:positionV>
                  <wp:extent cx="5669915" cy="4849495"/>
                  <wp:effectExtent l="19050" t="19050" r="26035" b="27305"/>
                  <wp:wrapSquare wrapText="bothSides"/>
                  <wp:docPr id="4" name="Рисунок 2" descr="C:\Users\user\Desktop\уборка памятника\DSCN2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уборка памятника\DSCN2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3772" t="17504" r="15437" b="124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915" cy="484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60" w:type="dxa"/>
          </w:tcPr>
          <w:p w:rsidR="00EE3F1C" w:rsidRDefault="00EE3F1C" w:rsidP="00065A3F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Мы здесь не потому, что дата,</w:t>
            </w:r>
          </w:p>
          <w:p w:rsidR="00EE3F1C" w:rsidRDefault="00EE3F1C" w:rsidP="00065A3F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Как злой осколок, память жжёт в </w:t>
            </w:r>
            <w:r w:rsidR="00593E57">
              <w:rPr>
                <w:rFonts w:ascii="Arial Black" w:hAnsi="Arial Black"/>
                <w:b/>
                <w:sz w:val="28"/>
                <w:szCs w:val="28"/>
              </w:rPr>
              <w:t xml:space="preserve">      </w:t>
            </w:r>
            <w:r>
              <w:rPr>
                <w:rFonts w:ascii="Arial Black" w:hAnsi="Arial Black"/>
                <w:b/>
                <w:sz w:val="28"/>
                <w:szCs w:val="28"/>
              </w:rPr>
              <w:t>груди.</w:t>
            </w:r>
          </w:p>
          <w:p w:rsidR="00EE3F1C" w:rsidRDefault="00EE3F1C" w:rsidP="00065A3F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К могиле этого солдата</w:t>
            </w:r>
          </w:p>
          <w:p w:rsidR="00EE3F1C" w:rsidRDefault="00EE3F1C" w:rsidP="00065A3F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Ты в праздники и в будни приходи.</w:t>
            </w:r>
          </w:p>
          <w:p w:rsidR="00EE3F1C" w:rsidRDefault="00EE3F1C" w:rsidP="00065A3F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  <w:p w:rsidR="00EE3F1C" w:rsidRDefault="00EE3F1C" w:rsidP="00065A3F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Он землю защитил на поле боя,</w:t>
            </w:r>
          </w:p>
          <w:p w:rsidR="00EE3F1C" w:rsidRDefault="00EE3F1C" w:rsidP="00065A3F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Упал, ни шагу не ступив назад.</w:t>
            </w:r>
          </w:p>
          <w:p w:rsidR="00EE3F1C" w:rsidRDefault="00EE3F1C" w:rsidP="00065A3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И имя есть у этого героя –</w:t>
            </w:r>
          </w:p>
          <w:p w:rsidR="00EE3F1C" w:rsidRDefault="00EE3F1C" w:rsidP="00065A3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Великой Армии простой солдат.</w:t>
            </w:r>
          </w:p>
          <w:p w:rsidR="00EE3F1C" w:rsidRDefault="00EE3F1C" w:rsidP="00065A3F">
            <w:pPr>
              <w:rPr>
                <w:rFonts w:ascii="Arial Black" w:hAnsi="Arial Black"/>
                <w:sz w:val="28"/>
                <w:szCs w:val="28"/>
              </w:rPr>
            </w:pPr>
          </w:p>
          <w:p w:rsidR="00EE3F1C" w:rsidRDefault="00EE3F1C" w:rsidP="00065A3F">
            <w:pPr>
              <w:rPr>
                <w:rFonts w:ascii="Arial Black" w:hAnsi="Arial Black"/>
                <w:sz w:val="28"/>
                <w:szCs w:val="28"/>
              </w:rPr>
            </w:pPr>
          </w:p>
          <w:p w:rsidR="00EE3F1C" w:rsidRDefault="00EE3F1C" w:rsidP="00065A3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Ребята 8 «Б» класса</w:t>
            </w:r>
          </w:p>
          <w:p w:rsidR="00EE3F1C" w:rsidRDefault="00EE3F1C" w:rsidP="00065A3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МБОУ СОШ № 28</w:t>
            </w:r>
          </w:p>
          <w:p w:rsidR="00EE3F1C" w:rsidRDefault="00EE3F1C" w:rsidP="00065A3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ухаживают за могилой</w:t>
            </w:r>
          </w:p>
          <w:p w:rsidR="00EE3F1C" w:rsidRDefault="00593E57" w:rsidP="00065A3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Владимира Семеновича </w:t>
            </w:r>
            <w:r w:rsidR="00EE3F1C">
              <w:rPr>
                <w:rFonts w:ascii="Arial Black" w:hAnsi="Arial Black"/>
                <w:sz w:val="28"/>
                <w:szCs w:val="28"/>
              </w:rPr>
              <w:t>С</w:t>
            </w:r>
            <w:r>
              <w:rPr>
                <w:rFonts w:ascii="Arial Black" w:hAnsi="Arial Black"/>
                <w:sz w:val="28"/>
                <w:szCs w:val="28"/>
              </w:rPr>
              <w:t>и</w:t>
            </w:r>
            <w:r w:rsidR="00EE3F1C">
              <w:rPr>
                <w:rFonts w:ascii="Arial Black" w:hAnsi="Arial Black"/>
                <w:sz w:val="28"/>
                <w:szCs w:val="28"/>
              </w:rPr>
              <w:t>ненко, погибшего</w:t>
            </w:r>
            <w:r w:rsidR="000E228B">
              <w:rPr>
                <w:rFonts w:ascii="Arial Black" w:hAnsi="Arial Black"/>
                <w:sz w:val="28"/>
                <w:szCs w:val="28"/>
              </w:rPr>
              <w:t xml:space="preserve"> в годы</w:t>
            </w:r>
          </w:p>
          <w:p w:rsidR="000E228B" w:rsidRPr="00EE3F1C" w:rsidRDefault="000E228B" w:rsidP="00065A3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Великой Отечественной войны.</w:t>
            </w:r>
          </w:p>
        </w:tc>
      </w:tr>
    </w:tbl>
    <w:p w:rsidR="007C3F0D" w:rsidRPr="007C3F0D" w:rsidRDefault="007C3F0D" w:rsidP="007C3F0D">
      <w:pPr>
        <w:ind w:firstLine="708"/>
      </w:pPr>
    </w:p>
    <w:sectPr w:rsidR="007C3F0D" w:rsidRPr="007C3F0D" w:rsidSect="007D17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1702"/>
    <w:rsid w:val="00065A3F"/>
    <w:rsid w:val="000E228B"/>
    <w:rsid w:val="00100671"/>
    <w:rsid w:val="003430CF"/>
    <w:rsid w:val="00593E57"/>
    <w:rsid w:val="006B1A71"/>
    <w:rsid w:val="007C3F0D"/>
    <w:rsid w:val="007D1702"/>
    <w:rsid w:val="00857DDE"/>
    <w:rsid w:val="00B048A4"/>
    <w:rsid w:val="00B81067"/>
    <w:rsid w:val="00CD19B0"/>
    <w:rsid w:val="00CE0F52"/>
    <w:rsid w:val="00D53A1D"/>
    <w:rsid w:val="00E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3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11</cp:revision>
  <cp:lastPrinted>2016-02-15T12:25:00Z</cp:lastPrinted>
  <dcterms:created xsi:type="dcterms:W3CDTF">2016-02-12T10:42:00Z</dcterms:created>
  <dcterms:modified xsi:type="dcterms:W3CDTF">2016-02-18T17:06:00Z</dcterms:modified>
</cp:coreProperties>
</file>